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SpringBoot的开发步骤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 xml:space="preserve">目的：用来简化Spring应用的初始搭建和开发过程 </w:t>
      </w:r>
    </w:p>
    <w:p>
      <w:pPr>
        <w:numPr>
          <w:ilvl w:val="0"/>
          <w:numId w:val="1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建立SpringBoot工程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655945"/>
            <wp:effectExtent l="0" t="0" r="190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serverURL:http://start.aliyun.com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655945"/>
            <wp:effectExtent l="0" t="0" r="190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写出controller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462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启动Application类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3573780" cy="163830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访问http://localhost:8080/控制器路径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选择jdk时，要和tomcat位数一致，选择64位的。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controller要在启动类的同级别或者下一级别。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SpringBoot配置信息修改服务器修改</w:t>
      </w:r>
    </w:p>
    <w:p>
      <w:pPr>
        <w:pStyle w:val="3"/>
        <w:bidi w:val="0"/>
        <w:rPr>
          <w:rFonts w:hint="eastAsia" w:ascii="宋体" w:hAnsi="宋体" w:eastAsia="宋体" w:cs="宋体"/>
          <w:b/>
          <w:bCs w:val="0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lang w:val="en-US" w:eastAsia="zh-CN"/>
        </w:rPr>
        <w:t>服务器修改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 w:eastAsia="宋体"/>
          <w:b w:val="0"/>
          <w:bCs/>
          <w:lang w:val="en-US" w:eastAsia="zh-CN"/>
        </w:rPr>
        <w:t>更改启动服务器为jetty</w:t>
      </w:r>
    </w:p>
    <w:p>
      <w:r>
        <w:drawing>
          <wp:inline distT="0" distB="0" distL="114300" distR="114300">
            <wp:extent cx="5273675" cy="263652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基础配置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配置档格式</w:t>
      </w:r>
    </w:p>
    <w:p>
      <w:r>
        <w:rPr>
          <w:rFonts w:hint="eastAsia" w:eastAsia="宋体"/>
          <w:lang w:val="en-US" w:eastAsia="zh-CN"/>
        </w:rPr>
        <w:t xml:space="preserve">第一种，在properties中写 </w:t>
      </w:r>
      <w:r>
        <w:drawing>
          <wp:inline distT="0" distB="0" distL="114300" distR="114300">
            <wp:extent cx="1478280" cy="64770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674370</wp:posOffset>
                </wp:positionV>
                <wp:extent cx="1478915" cy="925195"/>
                <wp:effectExtent l="6350" t="6350" r="8255" b="13335"/>
                <wp:wrapNone/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75200" y="2942590"/>
                          <a:ext cx="1478915" cy="9251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冒号和数字中间有空格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6pt;margin-top:53.1pt;height:72.85pt;width:116.45pt;z-index:251661312;v-text-anchor:middle;mso-width-relative:page;mso-height-relative:page;" fillcolor="#5B9BD5 [3204]" filled="t" stroked="t" coordsize="21600,21600" arcsize="0.166666666666667" o:gfxdata="UEsDBAoAAAAAAIdO4kAAAAAAAAAAAAAAAAAEAAAAZHJzL1BLAwQUAAAACACHTuJA9nm2zNcAAAAL&#10;AQAADwAAAGRycy9kb3ducmV2LnhtbE2PwU7DMBBE70j8g7VIXBC1E7WlCXF6QOTCrYUPcOMlCdjr&#10;KHba8PcsJ3oczWjmTbVfvBNnnOIQSEO2UiCQ2mAH6jR8vDePOxAxGbLGBUINPxhhX9/eVKa04UIH&#10;PB9TJ7iEYmk09CmNpZSx7dGbuAojEnufYfImsZw6aSdz4XLvZK7UVnozEC/0ZsSXHtvv4+w1FF/L&#10;lC1u8Os50oNq3kLTvQat7+8y9Qwi4ZL+w/CHz+hQM9MpzGSjcBo2Tzl/SWyobQ6CEzu1LkCcNOSb&#10;rABZV/L6Q/0LUEsDBBQAAAAIAIdO4kCEJX+RqAIAADkFAAAOAAAAZHJzL2Uyb0RvYy54bWytVM1u&#10;00AQviPxDqu9U8fGJnFUp0oTFSFVtKIgzpv1Ol5p/9jdxCkPwANwRkLigngIHqeCx2B27bRp4dAD&#10;OTgznvE3+30zs8cnOynQllnHtapwejTCiCmqa67WFX739uzZBCPniaqJ0IpV+Jo5fDJ7+uS4M1OW&#10;6VaLmlkEIMpNO1Ph1nszTRJHWyaJO9KGKQg22kriwbXrpLakA3Qpkmw0epF02tbGasqcg7fLPogH&#10;RPsYQN00nLKlphvJlO9RLRPEAyXXcuPwLJ62aRj1F03jmEeiwsDUxycUAXsVnsnsmEzXlpiW0+EI&#10;5DFHeMBJEq6g6C3UkniCNpb/BSU5tdrpxh9RLZOeSFQEWKSjB9pctcSwyAWkduZWdPf/YOnr7aVF&#10;vIZJeI6RIhI6fvPl0+/vn399/XHz8xuC16BRZ9wUUq/MpR08B2YgvGusDP9ABe0qnI/HBXQZo+sK&#10;Z2WeFeWgMdt5RCEhzceTMi0wopBRZkVaFqFAcodkrPMvmZYoGBW2eqPqN9DIqC/Znjvf5+/zQnWn&#10;Ba/PuBDRsevVQli0JdD04rQ8Xe5L3EsTCnVwnmwcjksJjHIDIwSmNCCHU2uMiFjDjlBvY+17X7vD&#10;Ink6TstFn9SSmg2lR/AbyA3pkeg9nMBiSVzbfxJD4RMyldzDngkuKzwJQHskoQAk9KPvQLD8brUb&#10;2rLS9TU01Op+0p2hZxwqnBPnL4mF0QausPz+Ah6N0CCAHiyMWm0//ut9yIeJgyhGHawKiPNhQyzD&#10;SLxSMItlmucA66OTF+MMHHsYWR1G1EYuNDQmhWvG0GiGfC/2ZmO1fA93xDxUhRBRFGr3bRiche9X&#10;GG4ZyubzmAb7ZIg/V1eGBvAgodLzjdcNjwMThOrVGfSDjYrtGLY/rOyhH7PubrzZ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PZ5tszXAAAACwEAAA8AAAAAAAAAAQAgAAAAIgAAAGRycy9kb3ducmV2&#10;LnhtbFBLAQIUABQAAAAIAIdO4kCEJX+RqAIAADkFAAAOAAAAAAAAAAEAIAAAACYBAABkcnMvZTJv&#10;RG9jLnhtbFBLBQYAAAAABgAGAFkBAABA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冒号和数字中间有空格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2640965</wp:posOffset>
                </wp:positionH>
                <wp:positionV relativeFrom="paragraph">
                  <wp:posOffset>519430</wp:posOffset>
                </wp:positionV>
                <wp:extent cx="894715" cy="251460"/>
                <wp:effectExtent l="0" t="26670" r="4445" b="1143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783965" y="2787650"/>
                          <a:ext cx="894715" cy="2514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07.95pt;margin-top:40.9pt;height:19.8pt;width:70.45pt;z-index:251659264;mso-width-relative:page;mso-height-relative:page;" filled="f" stroked="t" coordsize="21600,21600" o:gfxdata="UEsDBAoAAAAAAIdO4kAAAAAAAAAAAAAAAAAEAAAAZHJzL1BLAwQUAAAACACHTuJAxAbghdgAAAAK&#10;AQAADwAAAGRycy9kb3ducmV2LnhtbE2PwU7DMAyG70i8Q2QkbsxtWatRmk4CwWWc2JDQbllj2orG&#10;KU22lbfHnOBmy59+f3+1nt2gTjSF3rOGdJGAIm687bnV8LZ7vlmBCtGwNYNn0vBNAdb15UVlSuvP&#10;/EqnbWyVhHAojYYuxrFEDE1HzoSFH4nl9uEnZ6KsU4t2MmcJdwNmSVKgMz3Lh86M9NhR87k9Og3v&#10;/dNm95XFBl/Qz/sC84fN7V7r66s0uQcVaY5/MPzqizrU4nTwR7ZBDRqWaX4nqIZVKhUEyPNChoOQ&#10;WboErCv8X6H+AVBLAwQUAAAACACHTuJA2jMCaC8CAAAXBAAADgAAAGRycy9lMm9Eb2MueG1srVPN&#10;jtMwEL4j8Q6W7zRpu/1V0z00u3BAUImfu+s4iSX/aext2pfgBZA4ASfgtHeeBpbHYOyUBZbLHsgh&#10;Gntmvpnvm/Hq/KAV2Qvw0pqCDgc5JcJwW0nTFPTVy8tHc0p8YKZiyhpR0KPw9Hz98MGqc0sxsq1V&#10;lQCCIMYvO1fQNgS3zDLPW6GZH1gnDDprC5oFPEKTVcA6RNcqG+X5NOssVA4sF97jbdk76QkR7gNo&#10;61pyUVp+pYUJPSoIxQJS8q10nq5Tt3UteHhe114EogqKTEP6YxG0d/GfrVds2QBzreSnFth9WrjD&#10;STNpsOgtVMkCI1cg/4HSkoP1tg4DbnXWE0mKIIthfkebFy1zInFBqb27Fd3/P1j+bL8FIivchCEl&#10;hmmc+M3b6+9vPtx8+fzt/fWPr++i/ekjQT+K1Tm/xJyN2cLp5N0WIvNDDZrUSroniEWT9Tpa0Yc8&#10;yaGg49l8vJhOKDkWdDSbz6aT0wDEIRCOAfPF2WyIfh4DJsOzafJnPXgEcuDDY2E1iUZBfQAmmzZs&#10;rDE4agt9ObZ/6gO2h4m/EmKysZdSqTRxZUiHzS1y7IBwhmtc4/qgqR1K4U1DCVMNvg8eIDHwVskq&#10;pkcgD81uo4DsGW7VRTkrx0kbLPdXWKxdMt/2ccnV75uWAZ+QkhoZ5/HrrwOT6sJUJBwdToEB2I7G&#10;NrWoKFECu4lWz0sZpBeH0csfrZ2tjmkq6R73JQlw2u24kH+eU/bv97z+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MQG4IXYAAAACgEAAA8AAAAAAAAAAQAgAAAAIgAAAGRycy9kb3ducmV2LnhtbFBL&#10;AQIUABQAAAAIAIdO4kDaMwJoLwIAABcEAAAOAAAAAAAAAAEAIAAAACcBAABkcnMvZTJvRG9jLnht&#10;bFBLBQYAAAAABgAGAFkBAADIBQAAAAA=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宋体"/>
          <w:lang w:val="en-US" w:eastAsia="zh-CN"/>
        </w:rPr>
        <w:t>第二种，在yml档中写</w:t>
      </w:r>
      <w:r>
        <w:drawing>
          <wp:inline distT="0" distB="0" distL="114300" distR="114300">
            <wp:extent cx="1226820" cy="62484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104140</wp:posOffset>
                </wp:positionV>
                <wp:extent cx="784225" cy="332740"/>
                <wp:effectExtent l="0" t="8890" r="8255" b="2413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924300" y="3164840"/>
                          <a:ext cx="784225" cy="3327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19pt;margin-top:8.2pt;height:26.2pt;width:61.75pt;z-index:251660288;mso-width-relative:page;mso-height-relative:page;" filled="f" stroked="t" coordsize="21600,21600" o:gfxdata="UEsDBAoAAAAAAIdO4kAAAAAAAAAAAAAAAAAEAAAAZHJzL1BLAwQUAAAACACHTuJAYaG3QNUAAAAJ&#10;AQAADwAAAGRycy9kb3ducmV2LnhtbE2PMW+DMBSE90r5D9aL1K0xtAFZFJMhKkPHpBGzg18AFT8j&#10;7JDk3/d1asfTne6+K3d3N4oF5zB40pBuEhBIrbcDdRpOX/WLAhGiIWtGT6jhgQF21eqpNIX1Nzrg&#10;coyd4BIKhdHQxzgVUoa2R2fCxk9I7F387ExkOXfSzubG5W6Ur0mSS2cG4oXeTLjvsf0+Xp2Gff15&#10;GZvpoJaGgs/qjyY+To3Wz+s0eQcR8R7/wvCLz+hQMdPZX8kGMWrYvin+EtnItyA4kOVpBuKsIVcK&#10;ZFXK/w+qH1BLAwQUAAAACACHTuJAv4qiFiwCAAANBAAADgAAAGRycy9lMm9Eb2MueG1srVPNjtMw&#10;EL4j8Q6W7zRp2t12q6Z7aHbhgKAS8ACu4ySW/Kext2lfghdA4gScFk5752lgeQzGTllgueyBHKKx&#10;Z+ab+b4ZL8/3WpGdAC+tKel4lFMiDLe1NG1J37y+fDKnxAdmaqasESU9CE/PV48fLXu3EIXtrKoF&#10;EAQxftG7knYhuEWWed4JzfzIOmHQ2VjQLOAR2qwG1iO6VlmR56dZb6F2YLnwHm+rwUmPiPAQQNs0&#10;kovK8istTBhQQSgWkJLvpPN0lbptGsHDy6bxIhBVUmQa0h+LoL2N/2y1ZIsWmOskP7bAHtLCPU6a&#10;SYNF76AqFhi5AvkPlJYcrLdNGHGrs4FIUgRZjPN72rzqmBOJC0rt3Z3o/v/B8he7DRBZ4yYUlBim&#10;ceK3726+v/14++Xztw83P76+j/b1J4J+FKt3foE5a7OB48m7DUTm+wY0aZR0zxAraYHsyL6kk7Ni&#10;OslR8APa49PpfHqUXewD4Rgwm0+L4oQSHgMmxWzwZwNkhHbgw1NhNYlGSX0AJtsurK0xOGALQzm2&#10;e+4DNoWJvxJisrGXUqk0Z2VIj82d5SfYDWe4vA0uDZraoQDetJQw1eKr4AESA2+VrGN6BPLQbtcK&#10;yI7hLl1Us2oyjopgub/CYu2K+W6IS65hy7QM+HCU1CWd5/EbrgOT6sLUJBwcas8AbE9jm1rUlCiB&#10;3URrKKQM1osjGESP1tbWhzSLdI9bkjo6bnRcwz/PKfv3K179B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Ght0DVAAAACQEAAA8AAAAAAAAAAQAgAAAAIgAAAGRycy9kb3ducmV2LnhtbFBLAQIUABQA&#10;AAAIAIdO4kC/iqIWLAIAAA0EAAAOAAAAAAAAAAEAIAAAACQBAABkcnMvZTJvRG9jLnhtbFBLBQYA&#10;AAAABgAGAFkBAADCBQAAAAA=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宋体"/>
          <w:lang w:val="en-US" w:eastAsia="zh-CN"/>
        </w:rPr>
        <w:t>第三种，在yaml档中写</w:t>
      </w:r>
      <w:r>
        <w:drawing>
          <wp:inline distT="0" distB="0" distL="114300" distR="114300">
            <wp:extent cx="1287780" cy="5562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推荐使用yml结尾的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三个都存在的时候，优先级 properties  &gt; yml &gt; yaml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yaml</w:t>
      </w:r>
    </w:p>
    <w:p>
      <w:r>
        <w:drawing>
          <wp:inline distT="0" distB="0" distL="114300" distR="114300">
            <wp:extent cx="4998720" cy="2918460"/>
            <wp:effectExtent l="0" t="0" r="0" b="762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20240"/>
            <wp:effectExtent l="0" t="0" r="381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数组正前面使用-</w:t>
      </w:r>
    </w:p>
    <w:p>
      <w:r>
        <w:drawing>
          <wp:inline distT="0" distB="0" distL="114300" distR="114300">
            <wp:extent cx="1432560" cy="73914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读取yml档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1.使用@Value注解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533400"/>
            <wp:effectExtent l="0" t="0" r="7620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01240" cy="731520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1300"/>
            <wp:effectExtent l="0" t="0" r="2540" b="1270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2.用Environment类来加载</w:t>
      </w:r>
    </w:p>
    <w:p>
      <w:r>
        <w:drawing>
          <wp:inline distT="0" distB="0" distL="114300" distR="114300">
            <wp:extent cx="4587240" cy="2156460"/>
            <wp:effectExtent l="0" t="0" r="0" b="762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使用bean对象来读属性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147828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多环境启动、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设置多环境，每个环境之间使用---隔开</w:t>
      </w:r>
    </w:p>
    <w:p>
      <w:r>
        <w:drawing>
          <wp:inline distT="0" distB="0" distL="114300" distR="114300">
            <wp:extent cx="2087880" cy="2316480"/>
            <wp:effectExtent l="0" t="0" r="0" b="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2232660" cy="4411980"/>
            <wp:effectExtent l="0" t="0" r="7620" b="762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b/>
          <w:bCs w:val="0"/>
          <w:lang w:val="en-US" w:eastAsia="zh-CN"/>
        </w:rPr>
      </w:pPr>
      <w:r>
        <w:rPr>
          <w:rFonts w:hint="eastAsia" w:eastAsia="宋体"/>
          <w:b/>
          <w:bCs w:val="0"/>
          <w:lang w:val="en-US" w:eastAsia="zh-CN"/>
        </w:rPr>
        <w:drawing>
          <wp:inline distT="0" distB="0" distL="114300" distR="114300">
            <wp:extent cx="5272405" cy="2777490"/>
            <wp:effectExtent l="0" t="0" r="635" b="11430"/>
            <wp:docPr id="24" name="图片 24" descr="uTools_166298779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uTools_166298779558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在controller里面记录日志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创建记录日志的对象，使用slf4j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17520" cy="6096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3845"/>
            <wp:effectExtent l="0" t="0" r="3175" b="571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打印日志</w:t>
      </w:r>
    </w:p>
    <w:p>
      <w:r>
        <w:drawing>
          <wp:inline distT="0" distB="0" distL="114300" distR="114300">
            <wp:extent cx="2697480" cy="13106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讲日志记录到文件信息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file：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name: server.log</w:t>
      </w:r>
    </w:p>
    <w:p>
      <w:pPr>
        <w:ind w:firstLine="420" w:firstLineChars="0"/>
      </w:pPr>
      <w:r>
        <w:drawing>
          <wp:inline distT="0" distB="0" distL="114300" distR="114300">
            <wp:extent cx="2674620" cy="822960"/>
            <wp:effectExtent l="0" t="0" r="762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业务层设置事务回滚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删除操作的技巧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不要删除数据库的数据，可以在建立表的时候添加一个active的字段，删除操作只改变字段的值，默认true。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基于Springboot完成SSM整合</w:t>
      </w:r>
    </w:p>
    <w:p>
      <w:pPr>
        <w:pStyle w:val="3"/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整合JUnit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测试需要和源目录同层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b w:val="0"/>
          <w:bCs w:val="0"/>
          <w:lang w:val="en-US" w:eastAsia="zh-CN"/>
        </w:rPr>
        <w:t>使用@SpringBootTest</w:t>
      </w:r>
    </w:p>
    <w:p>
      <w:r>
        <w:drawing>
          <wp:inline distT="0" distB="0" distL="114300" distR="114300">
            <wp:extent cx="2910840" cy="1409700"/>
            <wp:effectExtent l="0" t="0" r="0" b="762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或者可以指定</w:t>
      </w:r>
    </w:p>
    <w:p>
      <w:r>
        <w:drawing>
          <wp:inline distT="0" distB="0" distL="114300" distR="114300">
            <wp:extent cx="4892040" cy="2636520"/>
            <wp:effectExtent l="0" t="0" r="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测试环境提供web环境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1303020"/>
            <wp:effectExtent l="0" t="0" r="0" b="762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73630"/>
            <wp:effectExtent l="0" t="0" r="1397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整合Mybatis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1.在开始加载Myabtis和相关数据库的依赖</w:t>
      </w:r>
    </w:p>
    <w:p>
      <w:r>
        <w:drawing>
          <wp:inline distT="0" distB="0" distL="114300" distR="114300">
            <wp:extent cx="5268595" cy="5641975"/>
            <wp:effectExtent l="0" t="0" r="4445" b="1206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在配置类中写datasource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8200" cy="1836420"/>
            <wp:effectExtent l="0" t="0" r="0" b="762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通过type属性来确定数据源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2880" cy="1531620"/>
            <wp:effectExtent l="0" t="0" r="0" b="762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写出数据层，记得加上@Mapper注解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68140" cy="1539240"/>
            <wp:effectExtent l="0" t="0" r="7620" b="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测试一下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MybatisPus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基于Mybatis框架基础上开发的增强工具，用于简化开发，提高效率。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不能和mybatis同时使用。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导入坐标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        &lt;groupId&gt;com.baomidou&lt;/groupId&gt;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        &lt;artifactId&gt;mybatis-plus-boot-starter&lt;/artifactId&gt;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        &lt;version&gt;3.1.0&lt;/version&gt;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    &lt;/dependency&gt;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在配置档配置数据库连接池和数据源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39540" cy="1630680"/>
            <wp:effectExtent l="0" t="0" r="7620" b="0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mybatisplus的配置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97355"/>
            <wp:effectExtent l="0" t="0" r="6985" b="1714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创建实体类，表名和实体类名需要保持一致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写数据层内容界面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继承一个BaseMapper类，泛型为实体类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27220" cy="1318260"/>
            <wp:effectExtent l="0" t="0" r="7620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在主启动类中添加扫描mapper的注解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>@MapperScan(“com.*.mapper”)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71625"/>
            <wp:effectExtent l="0" t="0" r="635" b="1333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6.使用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501140"/>
            <wp:effectExtent l="0" t="0" r="0" b="762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基础的sql语句都含有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79955"/>
            <wp:effectExtent l="0" t="0" r="2540" b="1460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63500</wp:posOffset>
                </wp:positionV>
                <wp:extent cx="838200" cy="558800"/>
                <wp:effectExtent l="4445" t="4445" r="10795" b="1587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4605" y="7713980"/>
                          <a:ext cx="8382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15pt;margin-top:5pt;height:44pt;width:66pt;z-index:251663360;mso-width-relative:page;mso-height-relative:page;" fillcolor="#FFFFFF [3201]" filled="t" stroked="t" coordsize="21600,21600" o:gfxdata="UEsDBAoAAAAAAIdO4kAAAAAAAAAAAAAAAAAEAAAAZHJzL1BLAwQUAAAACACHTuJAHEG1edUAAAAJ&#10;AQAADwAAAGRycy9kb3ducmV2LnhtbE2PwU7DMBBE70j8g7VI3KhdB6qSxqkEEhLiRpsLNzfeJlHj&#10;dWS7Tfl7lhMcd+ZpdqbaXv0oLhjTEMjAcqFAILXBDdQZaPZvD2sQKVtydgyEBr4xwba+vals6cJM&#10;n3jZ5U5wCKXSGuhznkopU9ujt2kRJiT2jiF6m/mMnXTRzhzuR6mVWklvB+IPvZ3wtcf2tDt7A++r&#10;l/yFjftwhS7C3Mg2HsdkzP3dUm1AZLzmPxh+63N1qLnTIZzJJTEa0FoXjLKheBMDxdMjCwcDz2sF&#10;sq7k/wX1D1BLAwQUAAAACACHTuJAUUSW9GMCAADEBAAADgAAAGRycy9lMm9Eb2MueG1srVTNbhMx&#10;EL4j8Q6W73Tzt20aZVOFVkFIFa1UEGfH681a2B5jO9ktDwBvwIkLd54rz8HYu+kvhx7IwRl7Pn0z&#10;883Mzs9archOOC/BFHR4NKBEGA6lNJuCfvq4ejOlxAdmSqbAiILeCk/PFq9fzRs7EyOoQZXCESQx&#10;ftbYgtYh2FmWeV4LzfwRWGHQWYHTLODVbbLSsQbZtcpGg8Fx1oArrQMuvMfXi85Je0b3EkKoKsnF&#10;BfCtFiZ0rE4oFrAkX0vr6SJlW1WCh6uq8iIQVVCsNKQTg6C9jme2mLPZxjFbS96nwF6SwpOaNJMG&#10;g95RXbDAyNbJZ1RacgceqnDEQWddIUkRrGI4eKLNTc2sSLWg1N7eie7/Hy3/sLt2RJYFnaAkhmns&#10;+P7nj/2vP/vf3wm+oUCN9TPE3VhEhvYttDg2h3ePj7HutnI6/mNFBP2jPJ8cD3JKbgt6cjIcn057&#10;qUUbCEfAdDzFYaCEIyDPp1O0MVJ2T2SdD+8EaBKNgjrsZBKY7S596KAHSIzrQclyJZVKF7dZnytH&#10;dgy7vkq/nv0RTBnSFPR4nA8S8yNf5L6jWCvGvzxnwGyVwaSjPp0O0Qrtuu1FW0N5i5o56MbOW76S&#10;yHvJfLhmDucMBcBNDFd4VAowGegtSmpw3/71HvHYfvRS0uDcFtR/3TInKFHvDQ7G6XASOxnSZZKf&#10;jPDiHnrWDz1mq88BRRrizluezIgP6mBWDvRnXNhljIouZjjGLmg4mOeh2yZceC6WywTC0bYsXJob&#10;yyN1bImB5TZAJVProkydNr16ONyp+f0ixu15eE+o+4/P4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cQbV51QAAAAkBAAAPAAAAAAAAAAEAIAAAACIAAABkcnMvZG93bnJldi54bWxQSwECFAAUAAAA&#10;CACHTuJAUUSW9GMCAADEBAAADgAAAAAAAAABACAAAAAk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376555</wp:posOffset>
                </wp:positionV>
                <wp:extent cx="821055" cy="838200"/>
                <wp:effectExtent l="0" t="6350" r="17145" b="889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657350" y="8027035"/>
                          <a:ext cx="821055" cy="8382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40.5pt;margin-top:29.65pt;height:66pt;width:64.65pt;z-index:251662336;mso-width-relative:page;mso-height-relative:page;" filled="f" stroked="t" coordsize="21600,21600" o:gfxdata="UEsDBAoAAAAAAIdO4kAAAAAAAAAAAAAAAAAEAAAAZHJzL1BLAwQUAAAACACHTuJArmGXS9UAAAAJ&#10;AQAADwAAAGRycy9kb3ducmV2LnhtbE2PwW7CMBBE75X6D9ZW6q04BlGFEIcDag49QlHOJl6SqPY6&#10;ik2Av+/21N52NKPZN+Xu7p2YcYpDIA1qkYFAaoMdqNNw+qrfchAxGbLGBUIND4ywq56fSlPYcKMD&#10;zsfUCS6hWBgNfUpjIWVse/QmLsKIxN4lTN4kllMn7WRuXO6dXGbZu/RmIP7QmxH3Pbbfx6vXsK8/&#10;L64ZD/ncUAzr+qNJj1Oj9euLyrYgEt7TXxh+8RkdKmY6hyvZKJyGXPGUpGG9WYFgf6kyPs4c3KgV&#10;yKqU/xdUP1BLAwQUAAAACACHTuJAAeY7CykCAAANBAAADgAAAGRycy9lMm9Eb2MueG1srVPNbhMx&#10;EL4j8Q6W72Q3idKkq2x6yLZwQBAJ+gCO17tryX8au9nkJXgBJE7AiXLqnaeB9jEYr0OBcumBPazm&#10;x/PNfJ/Hy7O9VmQnwEtrSjoe5ZQIw20tTVvSy7cXzxaU+MBMzZQ1oqQH4enZ6umTZe8KMbGdVbUA&#10;giDGF70raReCK7LM805o5kfWCYPJxoJmAV1osxpYj+haZZM8P8l6C7UDy4X3GK1Skh4R4TGAtmkk&#10;F5XlV1qYkFBBKBaQku+k83Q1TNs0gofXTeNFIKqkyDQMf2yC9jb+s9WSFS0w10l+HIE9ZoQHnDST&#10;BpveQ1UsMHIF8h8oLTlYb5sw4lZnicigCLIY5w+0edMxJwYuKLV396L7/wfLX+02QGRd0ukpJYZp&#10;vPHb9zc/3n26/Xr9/ePN3bcP0f7ymWAexeqdL7BmbTZw9LzbQGS+b0CTRkn3Ardq0ALZkT06J7P5&#10;dIaCH0q6yCfzfDpLsot9IBwPLCbjfDajhMcD0wUuScxnCTJCO/DhubCaRKOkPgCTbRfW1hi8YAup&#10;Hdu99CEV/iqIxcZeSKUwzgplSI/znOZxGs5weRtcGjS1QwG8aSlhqsVXwQMMDLxVso7lsdpDu10r&#10;IDuGu3Rezavp+DjnX8di74r5Lp0bUomulgEfjpI6yhC/FA5MqnNTk3BwqD0DsD2NY2pRU6IEThOt&#10;xEsZ1CVeQRI9WltbH4a7GOK4JYNyx42Oa/inP1T/fsWr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5hl0vVAAAACQEAAA8AAAAAAAAAAQAgAAAAIgAAAGRycy9kb3ducmV2LnhtbFBLAQIUABQAAAAI&#10;AIdO4kAB5jsLKQIAAA0EAAAOAAAAAAAAAAEAIAAAACQBAABkcnMvZTJvRG9jLnhtbFBLBQYAAAAA&#10;BgAGAFkBAAC/BQAAAAA=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宋体"/>
          <w:lang w:val="en-US" w:eastAsia="zh-CN"/>
        </w:rPr>
        <w:t>条件查询</w:t>
      </w:r>
    </w:p>
    <w:p>
      <w:r>
        <w:drawing>
          <wp:inline distT="0" distB="0" distL="114300" distR="114300">
            <wp:extent cx="3665220" cy="1013460"/>
            <wp:effectExtent l="0" t="0" r="7620" b="7620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740" cy="1158240"/>
            <wp:effectExtent l="0" t="0" r="7620" b="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6320" cy="1059180"/>
            <wp:effectExtent l="0" t="0" r="0" b="762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多条件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and</w:t>
      </w:r>
    </w:p>
    <w:p>
      <w:r>
        <w:drawing>
          <wp:inline distT="0" distB="0" distL="114300" distR="114300">
            <wp:extent cx="4701540" cy="1074420"/>
            <wp:effectExtent l="0" t="0" r="7620" b="762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or</w:t>
      </w:r>
    </w:p>
    <w:p>
      <w:r>
        <w:drawing>
          <wp:inline distT="0" distB="0" distL="114300" distR="114300">
            <wp:extent cx="4869180" cy="1470660"/>
            <wp:effectExtent l="0" t="0" r="7620" b="762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查询投影</w:t>
      </w:r>
    </w:p>
    <w:p>
      <w:r>
        <w:drawing>
          <wp:inline distT="0" distB="0" distL="114300" distR="114300">
            <wp:extent cx="4678680" cy="100584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查询，分组统计</w:t>
      </w:r>
    </w:p>
    <w:p>
      <w:r>
        <w:drawing>
          <wp:inline distT="0" distB="0" distL="114300" distR="114300">
            <wp:extent cx="4792980" cy="1028700"/>
            <wp:effectExtent l="0" t="0" r="7620" b="762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740" cy="3657600"/>
            <wp:effectExtent l="0" t="0" r="762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增删改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8910"/>
            <wp:effectExtent l="0" t="0" r="635" b="381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4914900"/>
            <wp:effectExtent l="0" t="0" r="7620" b="762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68400"/>
            <wp:effectExtent l="0" t="0" r="4445" b="508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逻辑删除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删除操作不删除数据库中的数据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做一个标记，例如新增一个新的列，这个列标记为1表示删除，表示为0代表没有被删除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在配置档加一个全局配置</w:t>
      </w:r>
    </w:p>
    <w:p>
      <w:r>
        <w:drawing>
          <wp:inline distT="0" distB="0" distL="114300" distR="114300">
            <wp:extent cx="2689860" cy="1264920"/>
            <wp:effectExtent l="0" t="0" r="7620" b="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然后只需要在实体类中添加</w:t>
      </w:r>
      <w:r>
        <w:drawing>
          <wp:inline distT="0" distB="0" distL="114300" distR="114300">
            <wp:extent cx="2141220" cy="320040"/>
            <wp:effectExtent l="0" t="0" r="7620" b="0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就ok</w:t>
      </w:r>
    </w:p>
    <w:p>
      <w:r>
        <w:drawing>
          <wp:inline distT="0" distB="0" distL="114300" distR="114300">
            <wp:extent cx="3200400" cy="998220"/>
            <wp:effectExtent l="0" t="0" r="0" b="762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乐观锁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多个用户同时使用一个进程，会带来并发问题。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2000个请求以下使用乐观锁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乐观锁的实际原理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0580" cy="342900"/>
            <wp:effectExtent l="0" t="0" r="7620" b="762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在数据库表结构中加上表字段Version，表明谁在操作表数据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在实体类中添加属性</w:t>
      </w:r>
      <w:r>
        <w:drawing>
          <wp:inline distT="0" distB="0" distL="114300" distR="114300">
            <wp:extent cx="2095500" cy="472440"/>
            <wp:effectExtent l="0" t="0" r="7620" b="0"/>
            <wp:docPr id="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写一个拦截器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帮助我们修改sql语句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使用mp的拦截器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239645"/>
            <wp:effectExtent l="0" t="0" r="1270" b="635"/>
            <wp:docPr id="5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在实现的时候，需要设置Version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85060" cy="1005840"/>
            <wp:effectExtent l="0" t="0" r="7620" b="0"/>
            <wp:docPr id="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mp的调式日志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在配置文件yml中添加</w:t>
      </w:r>
    </w:p>
    <w:p>
      <w:r>
        <w:rPr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-255905</wp:posOffset>
                </wp:positionH>
                <wp:positionV relativeFrom="paragraph">
                  <wp:posOffset>1243965</wp:posOffset>
                </wp:positionV>
                <wp:extent cx="652145" cy="276225"/>
                <wp:effectExtent l="3810" t="8890" r="14605" b="1968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887095" y="7639685"/>
                          <a:ext cx="652145" cy="2762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20.15pt;margin-top:97.95pt;height:21.75pt;width:51.35pt;z-index:251664384;mso-width-relative:page;mso-height-relative:page;" filled="f" stroked="t" coordsize="21600,21600" o:gfxdata="UEsDBAoAAAAAAIdO4kAAAAAAAAAAAAAAAAAEAAAAZHJzL1BLAwQUAAAACACHTuJArbaQVNoAAAAK&#10;AQAADwAAAGRycy9kb3ducmV2LnhtbE2PwW7CMBBE75X6D9ZW6g3shJSSNA5CqEgVnKC0ZxNv46jx&#10;OooNpH+Pe2qPq3maeVsuR9uxCw6+dSQhmQpgSLXTLTUSju+byQKYD4q06hyhhB/0sKzu70pVaHel&#10;PV4OoWGxhHyhJJgQ+oJzXxu0yk9djxSzLzdYFeI5NFwP6hrLbcdTIebcqpbiglE9rg3W34ezlbCi&#10;9WrnXvfPO/O2SLaj29THzw8pHx8S8QIs4Bj+YPjVj+pQRaeTO5P2rJMwycQsojHIn3JgkZinGbCT&#10;hHSWZ8Crkv9/oboBUEsDBBQAAAAIAIdO4kBQGG2TJAIAAAIEAAAOAAAAZHJzL2Uyb0RvYy54bWyt&#10;U82O0zAQviPxDpbvNGlKf9V0D80uFwQrAQ/gOk5iyX8ae5v2JXgBJE7ACTjtnaeB5TEYO2UXlsse&#10;yMEZezzfzPfNeH120IrsBXhpTUnHo5wSYbitpWlL+ub1xZMFJT4wUzNljSjpUXh6tnn8aN27lShs&#10;Z1UtgCCI8avelbQLwa2yzPNOaOZH1gmDzsaCZgG30GY1sB7RtcqKPJ9lvYXageXCezytBic9IcJD&#10;AG3TSC4qy6+0MGFABaFYQEq+k87TTaq2aQQPL5vGi0BUSZFpSCsmQXsX12yzZqsWmOskP5XAHlLC&#10;PU6aSYNJb6EqFhi5AvkPlJYcrLdNGHGrs4FIUgRZjPN72rzqmBOJC0rt3a3o/v/B8hf7SyCyLukE&#10;JTFMY8dv3l3/ePvx5uuX7x+uf357H+3Pnwj6Uaze+RXGbM0lnHbeXUJkfmhAxz9yIoeSLhbzfDml&#10;5FjS+WyynC2mg9biEAhH/2xajJ+in+OFYj4riuTP7nAc+PBMWE2iUVIfgMm2C1trDHbVwjjpzfbP&#10;fcBKMPB3QCzC2AupVGquMqTHOV/mUyTIGU5sg5OCpnbI2puWEqZafAo8QIL0Vsk6hkcgD+1uq4Ds&#10;GQ7QeTWvJuPIA9P9dS3mrpjvhnvJNdDVMuBrUVKjInn8huPApDo3NQlHh4IzANvTWKYWNSVKYDXR&#10;GhIpg/mi7oPS0drZ+pgakM5xNFJFpzGOs/fnPkXfPd3N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22kFTaAAAACgEAAA8AAAAAAAAAAQAgAAAAIgAAAGRycy9kb3ducmV2LnhtbFBLAQIUABQAAAAI&#10;AIdO4kBQGG2TJAIAAAIEAAAOAAAAAAAAAAEAIAAAACkBAABkcnMvZTJvRG9jLnhtbFBLBQYAAAAA&#10;BgAGAFkBAAC/BQAAAAA=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476500" cy="1661160"/>
            <wp:effectExtent l="0" t="0" r="762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5222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SpringBoot的页面开发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页面开发可以放到前端服务器（还不会）。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使用单体服务器（前后端代码在一起）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单体服务器中，页面放在：</w:t>
      </w:r>
      <w:r>
        <w:rPr>
          <w:rFonts w:hint="default"/>
          <w:lang w:val="en-US" w:eastAsia="zh-CN"/>
        </w:rPr>
        <w:t>resources\static</w:t>
      </w:r>
      <w:r>
        <w:rPr>
          <w:rFonts w:hint="eastAsia"/>
          <w:lang w:val="en-US" w:eastAsia="zh-CN"/>
        </w:rPr>
        <w:t xml:space="preserve">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如果程序出现一些莫名其妙的故障，去maven中clean一下。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项目不用重启，而看到项目的修改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使用工具devtools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29940" cy="868680"/>
            <wp:effectExtent l="0" t="0" r="762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&lt;groupId&gt;org.springframework.boot&lt;/groupId&gt;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&lt;artifactId&gt;spring-boot-devtools&lt;/artifactId&gt;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手动启动热部署：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然后修改后，build一下项目（ctrl+F9），就可以了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自动启动热部署：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可以在idea中，自动构建项目</w:t>
      </w:r>
    </w:p>
    <w:p>
      <w:r>
        <w:drawing>
          <wp:inline distT="0" distB="0" distL="114300" distR="114300">
            <wp:extent cx="4861560" cy="1242060"/>
            <wp:effectExtent l="0" t="0" r="0" b="762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08730"/>
            <wp:effectExtent l="0" t="0" r="2540" b="127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数据层解决方案</w:t>
      </w:r>
    </w:p>
    <w:p>
      <w:r>
        <w:drawing>
          <wp:inline distT="0" distB="0" distL="114300" distR="114300">
            <wp:extent cx="2697480" cy="708660"/>
            <wp:effectExtent l="0" t="0" r="0" b="762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数据源：Druid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持久化技术：Mybatis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 MySQL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springboot内置的数据源：</w:t>
      </w:r>
    </w:p>
    <w:p>
      <w:r>
        <w:drawing>
          <wp:inline distT="0" distB="0" distL="114300" distR="114300">
            <wp:extent cx="4358640" cy="13335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默认使用：HikarCP，是最快的轻量级的数据源。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spring默认持久化技术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jdbcTemplate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spring默认数据库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H2，HSQL, Derby数据库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这三个数据库都可以在内存中启动。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非关系形数据库</w:t>
      </w:r>
    </w:p>
    <w:p>
      <w:r>
        <w:drawing>
          <wp:inline distT="0" distB="0" distL="114300" distR="114300">
            <wp:extent cx="2278380" cy="998220"/>
            <wp:effectExtent l="0" t="0" r="762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重点学习Redis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三个技术的简单介绍：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Redis是一款Key-value存储结构的内存级NoSQL数据库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支持多种数据存储格式，集群和持久化。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Redis的启动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1546860"/>
            <wp:effectExtent l="0" t="0" r="0" b="762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简单的key-vlaue，在redis客户端上可以设置key和value</w:t>
      </w:r>
    </w:p>
    <w:p>
      <w:r>
        <w:drawing>
          <wp:inline distT="0" distB="0" distL="114300" distR="114300">
            <wp:extent cx="3131820" cy="739140"/>
            <wp:effectExtent l="0" t="0" r="762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通过get命令查看</w:t>
      </w:r>
    </w:p>
    <w:p>
      <w:r>
        <w:drawing>
          <wp:inline distT="0" distB="0" distL="114300" distR="114300">
            <wp:extent cx="2362200" cy="655320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一个key中有多个key，每个key对应value，原理是hash，使用hset</w:t>
      </w:r>
    </w:p>
    <w:p>
      <w:r>
        <w:drawing>
          <wp:inline distT="0" distB="0" distL="114300" distR="114300">
            <wp:extent cx="3215640" cy="777240"/>
            <wp:effectExtent l="0" t="0" r="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使用hget来获取值</w:t>
      </w:r>
    </w:p>
    <w:p>
      <w:r>
        <w:drawing>
          <wp:inline distT="0" distB="0" distL="114300" distR="114300">
            <wp:extent cx="2529840" cy="502920"/>
            <wp:effectExtent l="0" t="0" r="0" b="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springboot整合redis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引入redis的依赖</w:t>
      </w:r>
    </w:p>
    <w:p>
      <w:r>
        <w:drawing>
          <wp:inline distT="0" distB="0" distL="114300" distR="114300">
            <wp:extent cx="5269230" cy="1145540"/>
            <wp:effectExtent l="0" t="0" r="3810" b="1270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配置redis</w:t>
      </w:r>
    </w:p>
    <w:p>
      <w:r>
        <w:drawing>
          <wp:inline distT="0" distB="0" distL="114300" distR="114300">
            <wp:extent cx="3368040" cy="16611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70500" cy="2202815"/>
            <wp:effectExtent l="0" t="0" r="2540" b="6985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使用RedisTemplate就可以操作redis了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第一步要给redis设定操作的对象，opsForValue为简单的key-value结构。然后通过set，get方法，操作数据。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操作redis客户端需要使用</w:t>
      </w:r>
    </w:p>
    <w:p>
      <w:r>
        <w:drawing>
          <wp:inline distT="0" distB="0" distL="114300" distR="114300">
            <wp:extent cx="3520440" cy="480060"/>
            <wp:effectExtent l="0" t="0" r="0" b="762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之后操作是一致的。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Mongodb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是一个开源的，高性能的无模式的文档型数据库。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·临时存储和永久存储相结合，并且修改频率很高的数据，适合存储在数据库和Mongodb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·临时存储，修改频率飞快，适合Mongodb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ES是一个分布式全文搜索引擎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存储在内存的数据临时存储介质。</w:t>
      </w:r>
    </w:p>
    <w:p>
      <w:r>
        <w:drawing>
          <wp:inline distT="0" distB="0" distL="114300" distR="114300">
            <wp:extent cx="5269230" cy="556260"/>
            <wp:effectExtent l="0" t="0" r="3810" b="762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利用主键id为key，id的信息user_info为value来设定cache。</w:t>
      </w:r>
    </w:p>
    <w:p>
      <w:r>
        <w:drawing>
          <wp:inline distT="0" distB="0" distL="114300" distR="114300">
            <wp:extent cx="5272405" cy="2760980"/>
            <wp:effectExtent l="0" t="0" r="635" b="1270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每次查找都将数据放入缓冲，缓冲有就无须在到数据库中查询。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spring-boot-starter-cache</w:t>
      </w:r>
    </w:p>
    <w:p>
      <w:r>
        <w:drawing>
          <wp:inline distT="0" distB="0" distL="114300" distR="114300">
            <wp:extent cx="5268595" cy="1409065"/>
            <wp:effectExtent l="0" t="0" r="4445" b="8255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启动缓存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在启动类上添加@EnableCaching注解开启缓存</w:t>
      </w:r>
    </w:p>
    <w:p>
      <w:r>
        <w:drawing>
          <wp:inline distT="0" distB="0" distL="114300" distR="114300">
            <wp:extent cx="5269865" cy="2183130"/>
            <wp:effectExtent l="0" t="0" r="3175" b="1143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在需要缓冲的方法上使用@Cacheable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其中的value为缓存的空间，key为缓冲查找的值，#id可以匹配到下面的id值。</w:t>
      </w:r>
    </w:p>
    <w:p>
      <w:r>
        <w:drawing>
          <wp:inline distT="0" distB="0" distL="114300" distR="114300">
            <wp:extent cx="4480560" cy="1844040"/>
            <wp:effectExtent l="0" t="0" r="0" b="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⭐手机验证案例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根据手机号制作验证码</w:t>
      </w:r>
    </w:p>
    <w:p>
      <w:r>
        <w:drawing>
          <wp:inline distT="0" distB="0" distL="114300" distR="114300">
            <wp:extent cx="5273040" cy="3875405"/>
            <wp:effectExtent l="0" t="0" r="3810" b="1079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Ehcache缓冲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导入坐标：</w:t>
      </w:r>
    </w:p>
    <w:p>
      <w:r>
        <w:drawing>
          <wp:inline distT="0" distB="0" distL="114300" distR="114300">
            <wp:extent cx="5269865" cy="1230630"/>
            <wp:effectExtent l="0" t="0" r="6985" b="762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在配置文件中添加cache的type为ehcache</w:t>
      </w:r>
    </w:p>
    <w:p>
      <w:r>
        <w:drawing>
          <wp:inline distT="0" distB="0" distL="114300" distR="114300">
            <wp:extent cx="1581150" cy="571500"/>
            <wp:effectExtent l="0" t="0" r="0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添加ehcache.xml配置文件，因为ehcache不是spring的原生组件，所以使用配置文件加载</w:t>
      </w:r>
    </w:p>
    <w:p>
      <w:r>
        <w:drawing>
          <wp:inline distT="0" distB="0" distL="114300" distR="114300">
            <wp:extent cx="5271770" cy="3013075"/>
            <wp:effectExtent l="0" t="0" r="5080" b="15875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添加name属性来匹配cacheable的value。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数据淘汰策略</w:t>
      </w:r>
    </w:p>
    <w:p>
      <w:r>
        <w:drawing>
          <wp:inline distT="0" distB="0" distL="114300" distR="114300">
            <wp:extent cx="5269865" cy="3289300"/>
            <wp:effectExtent l="0" t="0" r="6985" b="635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redis缓冲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引入坐标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90015"/>
            <wp:effectExtent l="0" t="0" r="444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更改配置文件</w:t>
      </w:r>
    </w:p>
    <w:p>
      <w:r>
        <w:drawing>
          <wp:inline distT="0" distB="0" distL="114300" distR="114300">
            <wp:extent cx="2781300" cy="1571625"/>
            <wp:effectExtent l="0" t="0" r="0" b="952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7900" cy="1095375"/>
            <wp:effectExtent l="0" t="0" r="0" b="952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启动redis客户端和服务器（win上）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其他的缓存配置不用动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jetcache框架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jetcache对springcache进行了封装，对原有功能基础上实现了多级缓存，缓存统计，自动刷新，异步调用，数据报表等功能。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6225" cy="2000250"/>
            <wp:effectExtent l="0" t="0" r="9525" b="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374140"/>
            <wp:effectExtent l="0" t="0" r="7620" b="165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jetcache本地缓存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更改配置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jetcache远程缓存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更改配置</w:t>
      </w:r>
    </w:p>
    <w:p>
      <w:r>
        <w:drawing>
          <wp:inline distT="0" distB="0" distL="114300" distR="114300">
            <wp:extent cx="2247900" cy="2257425"/>
            <wp:effectExtent l="0" t="0" r="0" b="952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poolConfig一定要配置。</w:t>
      </w:r>
    </w:p>
    <w:p>
      <w:r>
        <w:drawing>
          <wp:inline distT="0" distB="0" distL="114300" distR="114300">
            <wp:extent cx="5273040" cy="1040765"/>
            <wp:effectExtent l="0" t="0" r="3810" b="698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在application启动类中添加EnableCreateCacheAnnotation注解来启动jetcache。只有2.6.2可以使用了，在更高版本的jetcache中，此注解已经被废弃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在需要使用缓存的实现类中，打开jetcache的缓存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02310"/>
            <wp:effectExtent l="0" t="0" r="4445" b="254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并在其中使用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0475" cy="1190625"/>
            <wp:effectExtent l="0" t="0" r="9525" b="952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1575" cy="1485900"/>
            <wp:effectExtent l="0" t="0" r="9525" b="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定时框架技术，Quzrtz。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Job：定义具体执行的工作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JobDetail：用于描述定时工作的相关信息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Trigger：用于描述触发工作的规则。通常使用cron表达定义调度规则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scheduler：描述了工作明细和触发器的1对应关系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导入坐标</w:t>
      </w:r>
    </w:p>
    <w:p>
      <w:r>
        <w:drawing>
          <wp:inline distT="0" distB="0" distL="114300" distR="114300">
            <wp:extent cx="5273040" cy="1137920"/>
            <wp:effectExtent l="0" t="0" r="3810" b="508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创建一个quartz类，继承QuartJobBean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在executeInternal方法，写我们执行的任务。</w:t>
      </w:r>
    </w:p>
    <w:p>
      <w:r>
        <w:drawing>
          <wp:inline distT="0" distB="0" distL="114300" distR="114300">
            <wp:extent cx="5272405" cy="1053465"/>
            <wp:effectExtent l="0" t="0" r="4445" b="1333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创建quartz的配类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02560"/>
            <wp:effectExtent l="0" t="0" r="508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spring定时框架技术task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6800" cy="2495550"/>
            <wp:effectExtent l="0" t="0" r="0" b="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在启动类上开启@EnableScheduling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在需要定时任务的上面添加@scheduled(cron 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0/1 * * * * ?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每一秒执行一次，任意分钟，任意小时，任意天，任意月，不限星期</w:t>
      </w:r>
    </w:p>
    <w:p>
      <w:r>
        <w:drawing>
          <wp:inline distT="0" distB="0" distL="114300" distR="114300">
            <wp:extent cx="4314825" cy="2457450"/>
            <wp:effectExtent l="0" t="0" r="9525" b="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可以在spring中配置Task</w:t>
      </w:r>
    </w:p>
    <w:p>
      <w:r>
        <w:drawing>
          <wp:inline distT="0" distB="0" distL="114300" distR="114300">
            <wp:extent cx="5268595" cy="4866640"/>
            <wp:effectExtent l="0" t="0" r="8255" b="10160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⭐发送简单邮件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SMTP，简单邮件传输协议，用于发送电子邮件的传输协议。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POP，用于接收电子邮件的标准协议。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IMAP，互联网消息协议，是POP的替代协议。（又邮件操作的双向同步）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导入坐标</w:t>
      </w:r>
    </w:p>
    <w:p>
      <w:r>
        <w:drawing>
          <wp:inline distT="0" distB="0" distL="114300" distR="114300">
            <wp:extent cx="5274310" cy="1204595"/>
            <wp:effectExtent l="0" t="0" r="2540" b="14605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配置邮件</w:t>
      </w:r>
    </w:p>
    <w:p>
      <w:r>
        <w:drawing>
          <wp:inline distT="0" distB="0" distL="114300" distR="114300">
            <wp:extent cx="3524250" cy="1666875"/>
            <wp:effectExtent l="0" t="0" r="0" b="952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密码要从邮件账户去申请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使用JavaMailSender来发送邮件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40965"/>
            <wp:effectExtent l="0" t="0" r="2540" b="698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705225"/>
            <wp:effectExtent l="0" t="0" r="3810" b="952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需要发送人，接收人，标题，和正文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之后就可以发送邮件了。</w:t>
      </w:r>
    </w:p>
    <w:p>
      <w:r>
        <w:drawing>
          <wp:inline distT="0" distB="0" distL="114300" distR="114300">
            <wp:extent cx="3648075" cy="2819400"/>
            <wp:effectExtent l="0" t="0" r="9525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使用复杂邮件 </w:t>
      </w:r>
    </w:p>
    <w:p>
      <w:pPr>
        <w:rPr>
          <w:rFonts w:hint="default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2273300</wp:posOffset>
                </wp:positionV>
                <wp:extent cx="1183640" cy="875030"/>
                <wp:effectExtent l="4445" t="4445" r="12065" b="158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11295" y="6603365"/>
                          <a:ext cx="1183640" cy="875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加一个true，解析html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95pt;margin-top:179pt;height:68.9pt;width:93.2pt;z-index:251666432;mso-width-relative:page;mso-height-relative:page;" fillcolor="#FFFFFF [3201]" filled="t" stroked="t" coordsize="21600,21600" o:gfxdata="UEsDBAoAAAAAAIdO4kAAAAAAAAAAAAAAAAAEAAAAZHJzL1BLAwQUAAAACACHTuJArvoJiNcAAAAL&#10;AQAADwAAAGRycy9kb3ducmV2LnhtbE2Py07DMBBF90j8gzVI7KiT2okgxKkEEhJiR8mGnRtPkwg/&#10;Itttyt8zrGA5ukd3zm13F2fZGWOag1dQbgpg6IdgZj8q6D9e7u6Bpay90TZ4VPCNCXbd9VWrGxNW&#10;/47nfR4ZlfjUaAVTzkvDeRomdDptwoKesmOITmc648hN1CuVO8u3RVFzp2dPHya94POEw9f+5BS8&#10;1k/5E3vzZsRWhLXnQzzapNTtTVk8Ast4yX8w/OqTOnTkdAgnbxKzCqSsSkIVCFnRBiJqIQWwA0XV&#10;gwTetfz/hu4HUEsDBBQAAAAIAIdO4kA3bOT3ZgIAAMcEAAAOAAAAZHJzL2Uyb0RvYy54bWytVM1u&#10;EzEQviPxDpbvdHeTNNComyq0CkKqaKWCODteb9bCaxvbyW55AHgDTly481x9Dj57k/5y6IEcnLHn&#10;yzcz38zk+KRvFdkK56XRJS0OckqE5qaSel3STx+Xr95Q4gPTFVNGi5JeC09P5i9fHHd2JkamMaoS&#10;joBE+1lnS9qEYGdZ5nkjWuYPjBUaztq4lgVc3TqrHOvA3qpslOfTrDOuss5w4T1ezwYn3TG65xCa&#10;upZcnBm+aYUOA6sTigWU5BtpPZ2nbOta8HBR114EokqKSkM6EQT2Kp7Z/JjN1o7ZRvJdCuw5KTyq&#10;qWVSI+gt1RkLjGycfELVSu6MN3U44KbNhkKSIqiiyB9pc9UwK1ItkNrbW9H9/6PlH7aXjsgKk1Ac&#10;UqJZi5bf/Pxx8+vPze/vJD5Cos76GZBXFtjQvzU94Pt3j8dYeV+7Nn6jJgL/JC+K0REor0s6nebj&#10;8TQxsZnoA+GRAAVPRugDB+L1qBhPUzeyOybrfHgnTEuiUVKHZiaN2fbcB2QF6B4SA3ujZLWUSqWL&#10;W69OlSNbhsYv0ycmjJ88gClNOuQ3PswT8wNf5L6lWCnGvzxlAJ/SoI0CDUJEK/SrfqfaylTXEM2Z&#10;YfK85UsJ3nPmwyVzGDUIgGUMFzhqZZCM2VmUNMZ9+9d7xGMC4KWkw+iW1H/dMCcoUe81ZuOomEzi&#10;rKfL5PB1FNnd96zue/SmPTUQqcDaW57MiA9qb9bOtJ+xs4sYFS6mOWKXNOzN0zAsFHaei8UigTDd&#10;loVzfWV5pI4t0WaxCaaWqXVRpkGbnXqY79Se3S7GBbp/T6i7/5/5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K76CYjXAAAACwEAAA8AAAAAAAAAAQAgAAAAIgAAAGRycy9kb3ducmV2LnhtbFBLAQIU&#10;ABQAAAAIAIdO4kA3bOT3ZgIAAMcEAAAOAAAAAAAAAAEAIAAAACY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加一个true，解析html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2046605</wp:posOffset>
                </wp:positionH>
                <wp:positionV relativeFrom="paragraph">
                  <wp:posOffset>2451735</wp:posOffset>
                </wp:positionV>
                <wp:extent cx="726440" cy="369570"/>
                <wp:effectExtent l="0" t="8255" r="16510" b="22225"/>
                <wp:wrapNone/>
                <wp:docPr id="114" name="直接箭头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189605" y="6734175"/>
                          <a:ext cx="726440" cy="3695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1.15pt;margin-top:193.05pt;height:29.1pt;width:57.2pt;z-index:251665408;mso-width-relative:page;mso-height-relative:page;" filled="f" stroked="t" coordsize="21600,21600" o:gfxdata="UEsDBAoAAAAAAIdO4kAAAAAAAAAAAAAAAAAEAAAAZHJzL1BLAwQUAAAACACHTuJAkL6iPdcAAAAL&#10;AQAADwAAAGRycy9kb3ducmV2LnhtbE2PTU/DMAyG70j8h8hI3Fj6RalK0x0meuC4MfWctV5bkThV&#10;k3Xbv8ec4PZafvT6cbW9WSNWXPzkSEG8iUAgda6faFBw/GpeChA+aOq1cYQK7uhhWz8+VLrs3ZX2&#10;uB7CILiEfKkVjCHMpZS+G9Fqv3EzEu/ObrE68LgMsl/0lcutkUkU5dLqifjCqGfcjdh9Hy5Wwa75&#10;PJt23hdrS969Nh9tuB9bpZ6f4ugdRMBb+IPhV5/VoWank7tQ74VRkCZJyiiHIo9BMJGl+RuIE4cs&#10;S0HWlfz/Q/0DUEsDBBQAAAAIAIdO4kAZjTx6LgIAAA8EAAAOAAAAZHJzL2Uyb0RvYy54bWytU0uO&#10;EzEQ3SNxB8t70t2Tf5TOLJIZWCCIBBzAcbu7LfmnsiedXIILILECVgOr2XMaGI5B2R0GGDazwAur&#10;bFe9qveqvDw/aEX2Ary0pqTFIKdEGG4raZqSvnl9+WRGiQ/MVExZI0p6FJ6erx4/WnZuIc5sa1Ul&#10;gCCI8YvOlbQNwS2yzPNWaOYH1gmDj7UFzQIeockqYB2ia5Wd5fkk6yxUDiwX3uPtpn+kJ0R4CKCt&#10;a8nFxvIrLUzoUUEoFpCSb6XzdJWqrWvBw8u69iIQVVJkGtKOSdDexT1bLdmiAeZayU8lsIeUcI+T&#10;ZtJg0juoDQuMXIH8B0pLDtbbOgy41VlPJCmCLIr8njavWuZE4oJSe3cnuv9/sPzFfgtEVjgJxYgS&#10;wzS2/Pbdzfe3H2+/fP724ebH1/fRvv5EogPK1Tm/wKi12cLp5N0WIvdDDZrUSrpniJbUQH7kUNJh&#10;MZtP8jElx5JOpsNRMR33wotDIBwdpmeT0QhbwtFhOJmPp6kxWQ8ZoR348FRYTaJRUh+AyaYNa2sM&#10;tthCn47tn/uARWHgr4AYbOylVCp1WhnSYXHzfByzMRzfGscGTe1QAm8aSphq8F/wAImBt0pWMTwC&#10;eWh2awVkz3CaLjbTzbCIPDDdX24x94b5tvdLTz1dLQN+HSV1SWd5XP11YFJdmIqEo0PxGYDtaCxT&#10;i4oSJbCaaPWJlMF8sQW96NHa2eqYepHucU5SRaeZjoP45zlF//7Hq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QvqI91wAAAAsBAAAPAAAAAAAAAAEAIAAAACIAAABkcnMvZG93bnJldi54bWxQSwEC&#10;FAAUAAAACACHTuJAGY08ei4CAAAPBAAADgAAAAAAAAABACAAAAAmAQAAZHJzL2Uyb0RvYy54bWxQ&#10;SwUGAAAAAAYABgBZAQAAxgUAAAAA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9150" cy="3638550"/>
            <wp:effectExtent l="0" t="0" r="0" b="0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消息发送方（生产者）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消息接收方（消费者）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消息分为同步消息和异步消息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消息被保存到MQ（消息队列）中，然后依次发送给子业务。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1076325"/>
            <wp:effectExtent l="0" t="0" r="9525" b="952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JMS，一个规范，等同JDBC规范，提供对应APi接口</w:t>
      </w:r>
    </w:p>
    <w:p>
      <w:r>
        <w:drawing>
          <wp:inline distT="0" distB="0" distL="114300" distR="114300">
            <wp:extent cx="5269865" cy="642620"/>
            <wp:effectExtent l="0" t="0" r="6985" b="508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1895475"/>
            <wp:effectExtent l="0" t="0" r="9525" b="9525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AMQP，一种协议（高级消息队列协议，消息代理规范）规范了网络交换的数据格式，兼容JMS。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优点：具有跨平台，服务器，生产者，消费者可以使用不同的语言来实现。</w:t>
      </w:r>
    </w:p>
    <w:p>
      <w:r>
        <w:drawing>
          <wp:inline distT="0" distB="0" distL="114300" distR="114300">
            <wp:extent cx="2552700" cy="2876550"/>
            <wp:effectExtent l="0" t="0" r="0" b="0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62200" cy="190500"/>
            <wp:effectExtent l="0" t="0" r="0" b="0"/>
            <wp:docPr id="1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MQTT，物联网主要成分，消息队列遥测传输。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Kafka，一种高吞吐的分布式发布订阅消息系统，提供实时消息功能。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RocketMQ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检测服务状态，运行指标（内存，虚拟机，线程，请求等）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监控日志，管理服务（例如下线等）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监控实施的方式：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显示监控信息的服务器：用于获取服务信息，并显示对应的信息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运行的服务：启动时主动上报，告知监控服务自己需要收到监控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SpringBootAdmin</w:t>
      </w:r>
    </w:p>
    <w:p>
      <w:r>
        <w:drawing>
          <wp:inline distT="0" distB="0" distL="114300" distR="114300">
            <wp:extent cx="5271135" cy="507365"/>
            <wp:effectExtent l="0" t="0" r="5715" b="6985"/>
            <wp:docPr id="1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p>
      <w:r>
        <w:drawing>
          <wp:inline distT="0" distB="0" distL="114300" distR="114300">
            <wp:extent cx="3829050" cy="809625"/>
            <wp:effectExtent l="0" t="0" r="0" b="9525"/>
            <wp:docPr id="1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配置端口</w:t>
      </w:r>
    </w:p>
    <w:p>
      <w:r>
        <w:drawing>
          <wp:inline distT="0" distB="0" distL="114300" distR="114300">
            <wp:extent cx="2562225" cy="647700"/>
            <wp:effectExtent l="0" t="0" r="9525" b="0"/>
            <wp:docPr id="1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78255"/>
            <wp:effectExtent l="0" t="0" r="6985" b="17145"/>
            <wp:docPr id="1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客户端需要配置才能被服务端所监控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190750" cy="923925"/>
            <wp:effectExtent l="0" t="0" r="0" b="9525"/>
            <wp:docPr id="1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2752725" cy="2019300"/>
            <wp:effectExtent l="0" t="0" r="9525" b="0"/>
            <wp:docPr id="1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35EE7C"/>
    <w:multiLevelType w:val="singleLevel"/>
    <w:tmpl w:val="9335EE7C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7BA9B94"/>
    <w:multiLevelType w:val="singleLevel"/>
    <w:tmpl w:val="C7BA9B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0CC96F8"/>
    <w:multiLevelType w:val="singleLevel"/>
    <w:tmpl w:val="10CC96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160BC4D"/>
    <w:multiLevelType w:val="singleLevel"/>
    <w:tmpl w:val="1160BC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503E64F"/>
    <w:multiLevelType w:val="singleLevel"/>
    <w:tmpl w:val="6503E64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99DA18B"/>
    <w:multiLevelType w:val="singleLevel"/>
    <w:tmpl w:val="799DA1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zODhhYzZlNDhhYTVjYjJmZjYzZDVlNjQ3NjJlYmIifQ=="/>
  </w:docVars>
  <w:rsids>
    <w:rsidRoot w:val="00000000"/>
    <w:rsid w:val="004C65B4"/>
    <w:rsid w:val="00A02ABE"/>
    <w:rsid w:val="00DE0471"/>
    <w:rsid w:val="01182C38"/>
    <w:rsid w:val="01592D6B"/>
    <w:rsid w:val="015B6D94"/>
    <w:rsid w:val="019127B6"/>
    <w:rsid w:val="021E44BA"/>
    <w:rsid w:val="02624152"/>
    <w:rsid w:val="03315320"/>
    <w:rsid w:val="03422E78"/>
    <w:rsid w:val="03AC2D7D"/>
    <w:rsid w:val="03B024F5"/>
    <w:rsid w:val="03B7227C"/>
    <w:rsid w:val="03F359AA"/>
    <w:rsid w:val="044C50BA"/>
    <w:rsid w:val="04553F6E"/>
    <w:rsid w:val="045A77D7"/>
    <w:rsid w:val="04C603A8"/>
    <w:rsid w:val="04CE5ACF"/>
    <w:rsid w:val="04DA0918"/>
    <w:rsid w:val="04FC007E"/>
    <w:rsid w:val="04FC3176"/>
    <w:rsid w:val="05266F1A"/>
    <w:rsid w:val="0616772D"/>
    <w:rsid w:val="06554F6B"/>
    <w:rsid w:val="068400A0"/>
    <w:rsid w:val="068B7C0B"/>
    <w:rsid w:val="06DF5D71"/>
    <w:rsid w:val="075C1AB8"/>
    <w:rsid w:val="078B24C0"/>
    <w:rsid w:val="079C1EB4"/>
    <w:rsid w:val="07B436A2"/>
    <w:rsid w:val="08042ADE"/>
    <w:rsid w:val="0878647D"/>
    <w:rsid w:val="08B82D1E"/>
    <w:rsid w:val="08DB1458"/>
    <w:rsid w:val="09093579"/>
    <w:rsid w:val="099A5C14"/>
    <w:rsid w:val="09A5390D"/>
    <w:rsid w:val="09C37BCC"/>
    <w:rsid w:val="09D771D4"/>
    <w:rsid w:val="09E85885"/>
    <w:rsid w:val="0A5E78F5"/>
    <w:rsid w:val="0A71382C"/>
    <w:rsid w:val="0AC37E28"/>
    <w:rsid w:val="0ADB0F46"/>
    <w:rsid w:val="0AEE0402"/>
    <w:rsid w:val="0B0C19D2"/>
    <w:rsid w:val="0B106E41"/>
    <w:rsid w:val="0B2226D0"/>
    <w:rsid w:val="0B9A495D"/>
    <w:rsid w:val="0BAB1E8A"/>
    <w:rsid w:val="0BC157F5"/>
    <w:rsid w:val="0BFF2A12"/>
    <w:rsid w:val="0C120997"/>
    <w:rsid w:val="0C1666D9"/>
    <w:rsid w:val="0CBB4B8B"/>
    <w:rsid w:val="0D2227CF"/>
    <w:rsid w:val="0D3861DB"/>
    <w:rsid w:val="0D3A63F7"/>
    <w:rsid w:val="0E340E7E"/>
    <w:rsid w:val="0E3F073D"/>
    <w:rsid w:val="0E5B4877"/>
    <w:rsid w:val="0E5F0530"/>
    <w:rsid w:val="0ED0356B"/>
    <w:rsid w:val="0F6E2388"/>
    <w:rsid w:val="0F9D2C6D"/>
    <w:rsid w:val="0FA20284"/>
    <w:rsid w:val="0FA638D0"/>
    <w:rsid w:val="101C1DE4"/>
    <w:rsid w:val="106448EC"/>
    <w:rsid w:val="10665B03"/>
    <w:rsid w:val="108F0808"/>
    <w:rsid w:val="109B4DFE"/>
    <w:rsid w:val="10EA5A3E"/>
    <w:rsid w:val="10F272B5"/>
    <w:rsid w:val="110F1949"/>
    <w:rsid w:val="11537A88"/>
    <w:rsid w:val="116D71F8"/>
    <w:rsid w:val="11867E5D"/>
    <w:rsid w:val="11BE569E"/>
    <w:rsid w:val="130F3E82"/>
    <w:rsid w:val="132818B7"/>
    <w:rsid w:val="13453400"/>
    <w:rsid w:val="136D0728"/>
    <w:rsid w:val="13703D8A"/>
    <w:rsid w:val="13857CA0"/>
    <w:rsid w:val="13B01C0F"/>
    <w:rsid w:val="13DF413D"/>
    <w:rsid w:val="14214E0F"/>
    <w:rsid w:val="142C50A8"/>
    <w:rsid w:val="146D0E60"/>
    <w:rsid w:val="149208C7"/>
    <w:rsid w:val="14973EB4"/>
    <w:rsid w:val="15744470"/>
    <w:rsid w:val="15973CBB"/>
    <w:rsid w:val="15FD3544"/>
    <w:rsid w:val="16EC2DCC"/>
    <w:rsid w:val="1726179A"/>
    <w:rsid w:val="17B62B1E"/>
    <w:rsid w:val="17C422E5"/>
    <w:rsid w:val="17CD1C16"/>
    <w:rsid w:val="18094F0A"/>
    <w:rsid w:val="18316649"/>
    <w:rsid w:val="183A374F"/>
    <w:rsid w:val="184620F4"/>
    <w:rsid w:val="18AB34CA"/>
    <w:rsid w:val="18F9475B"/>
    <w:rsid w:val="194C1D3C"/>
    <w:rsid w:val="19540489"/>
    <w:rsid w:val="197E766C"/>
    <w:rsid w:val="1A1D6E85"/>
    <w:rsid w:val="1AA650CC"/>
    <w:rsid w:val="1ABD2416"/>
    <w:rsid w:val="1AEB78DE"/>
    <w:rsid w:val="1B1B722A"/>
    <w:rsid w:val="1B341A3A"/>
    <w:rsid w:val="1B9413C8"/>
    <w:rsid w:val="1BC21F3A"/>
    <w:rsid w:val="1BCF0653"/>
    <w:rsid w:val="1C11425A"/>
    <w:rsid w:val="1C180E63"/>
    <w:rsid w:val="1C2F4C4D"/>
    <w:rsid w:val="1CF06AD2"/>
    <w:rsid w:val="1D554B87"/>
    <w:rsid w:val="1D7E06B8"/>
    <w:rsid w:val="1D7F39B2"/>
    <w:rsid w:val="1D983A66"/>
    <w:rsid w:val="1DAF6046"/>
    <w:rsid w:val="1DCD2970"/>
    <w:rsid w:val="1E1E4F79"/>
    <w:rsid w:val="1EAA4A5F"/>
    <w:rsid w:val="1F1D16D5"/>
    <w:rsid w:val="1FA17008"/>
    <w:rsid w:val="200A1C59"/>
    <w:rsid w:val="201A79C2"/>
    <w:rsid w:val="201B5C14"/>
    <w:rsid w:val="204D1B46"/>
    <w:rsid w:val="20B561E4"/>
    <w:rsid w:val="21037B2A"/>
    <w:rsid w:val="210831BB"/>
    <w:rsid w:val="219C02C4"/>
    <w:rsid w:val="222021B9"/>
    <w:rsid w:val="22230DB0"/>
    <w:rsid w:val="224B565C"/>
    <w:rsid w:val="22E91FFA"/>
    <w:rsid w:val="2338088B"/>
    <w:rsid w:val="234E7D22"/>
    <w:rsid w:val="23517B9F"/>
    <w:rsid w:val="236553F8"/>
    <w:rsid w:val="2366364A"/>
    <w:rsid w:val="239B0E1A"/>
    <w:rsid w:val="23DC1B5F"/>
    <w:rsid w:val="241067BA"/>
    <w:rsid w:val="243C43AB"/>
    <w:rsid w:val="25490BDE"/>
    <w:rsid w:val="25E1072B"/>
    <w:rsid w:val="266628B8"/>
    <w:rsid w:val="267F67D1"/>
    <w:rsid w:val="26B6474F"/>
    <w:rsid w:val="2782764C"/>
    <w:rsid w:val="27B119B4"/>
    <w:rsid w:val="27BA5972"/>
    <w:rsid w:val="28902F18"/>
    <w:rsid w:val="28D04EA7"/>
    <w:rsid w:val="28EF15D4"/>
    <w:rsid w:val="28EF1F1D"/>
    <w:rsid w:val="28F039B6"/>
    <w:rsid w:val="293B7327"/>
    <w:rsid w:val="299A22A0"/>
    <w:rsid w:val="29B635AC"/>
    <w:rsid w:val="29BB3FC4"/>
    <w:rsid w:val="29FA0633"/>
    <w:rsid w:val="2A750617"/>
    <w:rsid w:val="2AE6612C"/>
    <w:rsid w:val="2BA70CA4"/>
    <w:rsid w:val="2BC716B3"/>
    <w:rsid w:val="2C351E0C"/>
    <w:rsid w:val="2C7C7A3B"/>
    <w:rsid w:val="2C9C1E8B"/>
    <w:rsid w:val="2CA927FA"/>
    <w:rsid w:val="2CB52F4D"/>
    <w:rsid w:val="2D2F7F1B"/>
    <w:rsid w:val="2D355E3C"/>
    <w:rsid w:val="2D6C34BD"/>
    <w:rsid w:val="2D6F35DC"/>
    <w:rsid w:val="2DEB526B"/>
    <w:rsid w:val="2E0834DB"/>
    <w:rsid w:val="2E494294"/>
    <w:rsid w:val="2E4D699B"/>
    <w:rsid w:val="2E5C5D76"/>
    <w:rsid w:val="2EB8596B"/>
    <w:rsid w:val="2ECD09DF"/>
    <w:rsid w:val="2EF02962"/>
    <w:rsid w:val="2F266384"/>
    <w:rsid w:val="2FA430DC"/>
    <w:rsid w:val="2FBC2844"/>
    <w:rsid w:val="300316CB"/>
    <w:rsid w:val="3049057C"/>
    <w:rsid w:val="30874C00"/>
    <w:rsid w:val="308A47E2"/>
    <w:rsid w:val="30A22724"/>
    <w:rsid w:val="30A93220"/>
    <w:rsid w:val="31857392"/>
    <w:rsid w:val="31C22153"/>
    <w:rsid w:val="321D4C62"/>
    <w:rsid w:val="32220E91"/>
    <w:rsid w:val="32586854"/>
    <w:rsid w:val="336E2F66"/>
    <w:rsid w:val="33F9355C"/>
    <w:rsid w:val="33FC5905"/>
    <w:rsid w:val="340C0F9D"/>
    <w:rsid w:val="34232E92"/>
    <w:rsid w:val="34A73AC3"/>
    <w:rsid w:val="34D126EC"/>
    <w:rsid w:val="35675000"/>
    <w:rsid w:val="359C0069"/>
    <w:rsid w:val="35E20075"/>
    <w:rsid w:val="35E55780"/>
    <w:rsid w:val="35ED5CA7"/>
    <w:rsid w:val="35FE75F8"/>
    <w:rsid w:val="35FE7F8F"/>
    <w:rsid w:val="366C4FC4"/>
    <w:rsid w:val="368268B8"/>
    <w:rsid w:val="3687718E"/>
    <w:rsid w:val="36900240"/>
    <w:rsid w:val="369708EE"/>
    <w:rsid w:val="36C416DE"/>
    <w:rsid w:val="37040D59"/>
    <w:rsid w:val="37677539"/>
    <w:rsid w:val="37895702"/>
    <w:rsid w:val="379753A2"/>
    <w:rsid w:val="37A602F2"/>
    <w:rsid w:val="38066D52"/>
    <w:rsid w:val="38312021"/>
    <w:rsid w:val="383F6B1D"/>
    <w:rsid w:val="38C70290"/>
    <w:rsid w:val="38DD3E01"/>
    <w:rsid w:val="38F30332"/>
    <w:rsid w:val="393C0A40"/>
    <w:rsid w:val="396226AE"/>
    <w:rsid w:val="39785A2E"/>
    <w:rsid w:val="397B72CC"/>
    <w:rsid w:val="39B74FBF"/>
    <w:rsid w:val="3A976388"/>
    <w:rsid w:val="3ABE2449"/>
    <w:rsid w:val="3AC21656"/>
    <w:rsid w:val="3ACA22B9"/>
    <w:rsid w:val="3B556027"/>
    <w:rsid w:val="3BF34BD3"/>
    <w:rsid w:val="3C137C90"/>
    <w:rsid w:val="3CB82FDB"/>
    <w:rsid w:val="3CC33464"/>
    <w:rsid w:val="3D0816E4"/>
    <w:rsid w:val="3DB41B96"/>
    <w:rsid w:val="3DCA4932"/>
    <w:rsid w:val="3DEC5488"/>
    <w:rsid w:val="3E4660FB"/>
    <w:rsid w:val="3E530817"/>
    <w:rsid w:val="3E645E2F"/>
    <w:rsid w:val="3E907C2F"/>
    <w:rsid w:val="3EB33690"/>
    <w:rsid w:val="3F0044FB"/>
    <w:rsid w:val="3F05474B"/>
    <w:rsid w:val="3FA96941"/>
    <w:rsid w:val="3FDF3B97"/>
    <w:rsid w:val="40093884"/>
    <w:rsid w:val="40D169B8"/>
    <w:rsid w:val="415648A7"/>
    <w:rsid w:val="41A575DC"/>
    <w:rsid w:val="41E73751"/>
    <w:rsid w:val="41FD4695"/>
    <w:rsid w:val="420A5259"/>
    <w:rsid w:val="424741EF"/>
    <w:rsid w:val="42731488"/>
    <w:rsid w:val="428C0621"/>
    <w:rsid w:val="42A142B5"/>
    <w:rsid w:val="42AC48D8"/>
    <w:rsid w:val="42C02EB8"/>
    <w:rsid w:val="439873F8"/>
    <w:rsid w:val="439C4CFE"/>
    <w:rsid w:val="43A11EC0"/>
    <w:rsid w:val="43BA336E"/>
    <w:rsid w:val="43D877F5"/>
    <w:rsid w:val="43E048FB"/>
    <w:rsid w:val="443145CD"/>
    <w:rsid w:val="46E93AC7"/>
    <w:rsid w:val="470073ED"/>
    <w:rsid w:val="47841A42"/>
    <w:rsid w:val="47A345BE"/>
    <w:rsid w:val="47C167F2"/>
    <w:rsid w:val="48401E0D"/>
    <w:rsid w:val="488A5919"/>
    <w:rsid w:val="48AC2FFE"/>
    <w:rsid w:val="491F7C74"/>
    <w:rsid w:val="49BA799D"/>
    <w:rsid w:val="49C9005F"/>
    <w:rsid w:val="4A154F57"/>
    <w:rsid w:val="4A2B030E"/>
    <w:rsid w:val="4A4F27DB"/>
    <w:rsid w:val="4AB60164"/>
    <w:rsid w:val="4B5B1AA3"/>
    <w:rsid w:val="4C0B1536"/>
    <w:rsid w:val="4C63273B"/>
    <w:rsid w:val="4C674C92"/>
    <w:rsid w:val="4CEE1E37"/>
    <w:rsid w:val="4D0E2D62"/>
    <w:rsid w:val="4D154841"/>
    <w:rsid w:val="4D386F9E"/>
    <w:rsid w:val="4D7560B4"/>
    <w:rsid w:val="4D761E2D"/>
    <w:rsid w:val="4D8C4B13"/>
    <w:rsid w:val="4E131916"/>
    <w:rsid w:val="4E7740AE"/>
    <w:rsid w:val="4EE63D45"/>
    <w:rsid w:val="4F156272"/>
    <w:rsid w:val="4F230624"/>
    <w:rsid w:val="4FDB79C1"/>
    <w:rsid w:val="50633C92"/>
    <w:rsid w:val="50D94BAC"/>
    <w:rsid w:val="50EE1CF2"/>
    <w:rsid w:val="51452242"/>
    <w:rsid w:val="517D7C2E"/>
    <w:rsid w:val="51901371"/>
    <w:rsid w:val="519F4486"/>
    <w:rsid w:val="51DC2BA6"/>
    <w:rsid w:val="520A3E2C"/>
    <w:rsid w:val="52750905"/>
    <w:rsid w:val="528172AA"/>
    <w:rsid w:val="52A124B2"/>
    <w:rsid w:val="52C27FEE"/>
    <w:rsid w:val="53051C89"/>
    <w:rsid w:val="53407165"/>
    <w:rsid w:val="53567573"/>
    <w:rsid w:val="536C61AC"/>
    <w:rsid w:val="545C1D7C"/>
    <w:rsid w:val="54C2380D"/>
    <w:rsid w:val="54F15D3A"/>
    <w:rsid w:val="551366CC"/>
    <w:rsid w:val="55AA6B17"/>
    <w:rsid w:val="55E55DA1"/>
    <w:rsid w:val="55FD30EB"/>
    <w:rsid w:val="56075D18"/>
    <w:rsid w:val="565E627F"/>
    <w:rsid w:val="56AC3ADE"/>
    <w:rsid w:val="56E75D09"/>
    <w:rsid w:val="570A3D11"/>
    <w:rsid w:val="57A31A70"/>
    <w:rsid w:val="57C9597B"/>
    <w:rsid w:val="57F87BFC"/>
    <w:rsid w:val="58632671"/>
    <w:rsid w:val="58A9755A"/>
    <w:rsid w:val="58B21E57"/>
    <w:rsid w:val="599E4BE5"/>
    <w:rsid w:val="59DC483D"/>
    <w:rsid w:val="5A2A6479"/>
    <w:rsid w:val="5A9B2ED2"/>
    <w:rsid w:val="5AEE56F8"/>
    <w:rsid w:val="5B372BFB"/>
    <w:rsid w:val="5BA97484"/>
    <w:rsid w:val="5C007CAF"/>
    <w:rsid w:val="5C163158"/>
    <w:rsid w:val="5C78171D"/>
    <w:rsid w:val="5CF76AE6"/>
    <w:rsid w:val="5D1D108A"/>
    <w:rsid w:val="5D3A4C25"/>
    <w:rsid w:val="5D417D61"/>
    <w:rsid w:val="5D5E0FF9"/>
    <w:rsid w:val="5D706060"/>
    <w:rsid w:val="5D775E79"/>
    <w:rsid w:val="5D7F617A"/>
    <w:rsid w:val="5D866758"/>
    <w:rsid w:val="5DE84681"/>
    <w:rsid w:val="5E6F1F75"/>
    <w:rsid w:val="5E781EA8"/>
    <w:rsid w:val="5EB76CB2"/>
    <w:rsid w:val="5FDE3F8D"/>
    <w:rsid w:val="5FE64BF0"/>
    <w:rsid w:val="60557590"/>
    <w:rsid w:val="607C7302"/>
    <w:rsid w:val="60F03B02"/>
    <w:rsid w:val="614222FA"/>
    <w:rsid w:val="619F14FA"/>
    <w:rsid w:val="61D75138"/>
    <w:rsid w:val="61F5736C"/>
    <w:rsid w:val="62361E5F"/>
    <w:rsid w:val="62557F59"/>
    <w:rsid w:val="62BD432E"/>
    <w:rsid w:val="62CA6A4B"/>
    <w:rsid w:val="62E83B63"/>
    <w:rsid w:val="62ED06F3"/>
    <w:rsid w:val="62EE2739"/>
    <w:rsid w:val="636B5B38"/>
    <w:rsid w:val="63846BFA"/>
    <w:rsid w:val="63892462"/>
    <w:rsid w:val="64487AEA"/>
    <w:rsid w:val="65077AE2"/>
    <w:rsid w:val="65565DB0"/>
    <w:rsid w:val="657B5DDA"/>
    <w:rsid w:val="657F4273"/>
    <w:rsid w:val="657F58CB"/>
    <w:rsid w:val="65962C14"/>
    <w:rsid w:val="66DC0AFB"/>
    <w:rsid w:val="67580AC9"/>
    <w:rsid w:val="675F3C06"/>
    <w:rsid w:val="677166C6"/>
    <w:rsid w:val="68AF4719"/>
    <w:rsid w:val="68BE670A"/>
    <w:rsid w:val="68C47A98"/>
    <w:rsid w:val="69085BD7"/>
    <w:rsid w:val="69B02460"/>
    <w:rsid w:val="6B090119"/>
    <w:rsid w:val="6B0F4348"/>
    <w:rsid w:val="6B4A697B"/>
    <w:rsid w:val="6BA933CD"/>
    <w:rsid w:val="6BB02C64"/>
    <w:rsid w:val="6BDF5356"/>
    <w:rsid w:val="6BE83A33"/>
    <w:rsid w:val="6C0E5BFA"/>
    <w:rsid w:val="6CAB36AD"/>
    <w:rsid w:val="6CEF1588"/>
    <w:rsid w:val="6D2154B9"/>
    <w:rsid w:val="6D582FC7"/>
    <w:rsid w:val="6D6D06FE"/>
    <w:rsid w:val="6E5024FA"/>
    <w:rsid w:val="6EC6456A"/>
    <w:rsid w:val="6EED49C0"/>
    <w:rsid w:val="6FC22F83"/>
    <w:rsid w:val="700E4448"/>
    <w:rsid w:val="70204622"/>
    <w:rsid w:val="702C664F"/>
    <w:rsid w:val="703379DD"/>
    <w:rsid w:val="703D085C"/>
    <w:rsid w:val="70CE0ED4"/>
    <w:rsid w:val="70D8620A"/>
    <w:rsid w:val="71467BE4"/>
    <w:rsid w:val="71706A0F"/>
    <w:rsid w:val="71DF78C7"/>
    <w:rsid w:val="71FB5066"/>
    <w:rsid w:val="7218332F"/>
    <w:rsid w:val="723932A5"/>
    <w:rsid w:val="7242215A"/>
    <w:rsid w:val="72851BFC"/>
    <w:rsid w:val="72D11266"/>
    <w:rsid w:val="73321515"/>
    <w:rsid w:val="738E13CF"/>
    <w:rsid w:val="73BC445D"/>
    <w:rsid w:val="74602D6B"/>
    <w:rsid w:val="748C3B60"/>
    <w:rsid w:val="749173C8"/>
    <w:rsid w:val="74C94487"/>
    <w:rsid w:val="75B3511C"/>
    <w:rsid w:val="75C9085C"/>
    <w:rsid w:val="75D411D5"/>
    <w:rsid w:val="76B0301B"/>
    <w:rsid w:val="773504DF"/>
    <w:rsid w:val="78A53CFB"/>
    <w:rsid w:val="78D12489"/>
    <w:rsid w:val="78EA70A7"/>
    <w:rsid w:val="79091C23"/>
    <w:rsid w:val="79911640"/>
    <w:rsid w:val="79A4194C"/>
    <w:rsid w:val="7A0027B8"/>
    <w:rsid w:val="7A173ECC"/>
    <w:rsid w:val="7A3C5A92"/>
    <w:rsid w:val="7AFB1A3F"/>
    <w:rsid w:val="7B167B29"/>
    <w:rsid w:val="7B9D26BC"/>
    <w:rsid w:val="7BF42D23"/>
    <w:rsid w:val="7C887617"/>
    <w:rsid w:val="7CCA3477"/>
    <w:rsid w:val="7CCD11BA"/>
    <w:rsid w:val="7CFB5D27"/>
    <w:rsid w:val="7D0B4014"/>
    <w:rsid w:val="7D585F27"/>
    <w:rsid w:val="7D745926"/>
    <w:rsid w:val="7D777879"/>
    <w:rsid w:val="7D9A79BD"/>
    <w:rsid w:val="7DB61C4E"/>
    <w:rsid w:val="7E2C3CBE"/>
    <w:rsid w:val="7E51336F"/>
    <w:rsid w:val="7ECA59B1"/>
    <w:rsid w:val="7EF96296"/>
    <w:rsid w:val="7F480FCB"/>
    <w:rsid w:val="7F631975"/>
    <w:rsid w:val="7F6556D9"/>
    <w:rsid w:val="7F737DF6"/>
    <w:rsid w:val="7FA51F7A"/>
    <w:rsid w:val="7FC543CA"/>
    <w:rsid w:val="7FD91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bCs/>
      <w:color w:val="000000"/>
      <w:sz w:val="28"/>
      <w:szCs w:val="3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customXml" Target="../customXml/item1.xml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2421</Words>
  <Characters>3760</Characters>
  <Lines>0</Lines>
  <Paragraphs>0</Paragraphs>
  <TotalTime>47</TotalTime>
  <ScaleCrop>false</ScaleCrop>
  <LinksUpToDate>false</LinksUpToDate>
  <CharactersWithSpaces>3873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2022-08-28T10:09:00Z</dcterms:created>
  <dc:creator>李焱军</dc:creator>
  <cp:lastModifiedBy>李焱军</cp:lastModifiedBy>
  <dcterms:modified xsi:type="dcterms:W3CDTF">2022-10-15T06:36:36Z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428478B481CB46A6B1C7E1BCF4ED6F96</vt:lpwstr>
  </property>
</Properties>
</file>